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38DFF9"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both"/>
        <w:textAlignment w:val="auto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附件1</w:t>
      </w:r>
    </w:p>
    <w:p w14:paraId="68D927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郑州轻工业大学学生社团活动申请表</w:t>
      </w:r>
    </w:p>
    <w:p w14:paraId="08D347BE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年度</w:t>
      </w:r>
    </w:p>
    <w:tbl>
      <w:tblPr>
        <w:tblStyle w:val="6"/>
        <w:tblW w:w="961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32"/>
        <w:gridCol w:w="1050"/>
        <w:gridCol w:w="2455"/>
        <w:gridCol w:w="1255"/>
        <w:gridCol w:w="1036"/>
        <w:gridCol w:w="2383"/>
      </w:tblGrid>
      <w:tr w14:paraId="5F7B2A4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8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138A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社团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  <w:p w14:paraId="5EEFBDF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校区</w:t>
            </w:r>
            <w:r>
              <w:rPr>
                <w:rFonts w:hint="eastAsia" w:ascii="黑体" w:hAnsi="黑体" w:eastAsia="黑体" w:cs="黑体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50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DCFEF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34B8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业务指导</w:t>
            </w:r>
          </w:p>
          <w:p w14:paraId="32505A4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34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8241F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B044F7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" w:hRule="atLeast"/>
          <w:jc w:val="center"/>
        </w:trPr>
        <w:tc>
          <w:tcPr>
            <w:tcW w:w="1432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BE0A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活动负责人</w:t>
            </w:r>
          </w:p>
        </w:tc>
        <w:tc>
          <w:tcPr>
            <w:tcW w:w="1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28A7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名</w:t>
            </w:r>
          </w:p>
        </w:tc>
        <w:tc>
          <w:tcPr>
            <w:tcW w:w="24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4271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25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4C37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社团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指导</w:t>
            </w:r>
          </w:p>
          <w:p w14:paraId="5A232E2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教师</w:t>
            </w:r>
          </w:p>
        </w:tc>
        <w:tc>
          <w:tcPr>
            <w:tcW w:w="10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160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名</w:t>
            </w:r>
          </w:p>
        </w:tc>
        <w:tc>
          <w:tcPr>
            <w:tcW w:w="238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41E4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 w14:paraId="58E536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1432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D9B4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5B69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42D8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2BE4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F25D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8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D11B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2A85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8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C333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活动时间</w:t>
            </w:r>
          </w:p>
        </w:tc>
        <w:tc>
          <w:tcPr>
            <w:tcW w:w="350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FF7F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DAA1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活动地点</w:t>
            </w:r>
          </w:p>
        </w:tc>
        <w:tc>
          <w:tcPr>
            <w:tcW w:w="34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A3D8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4386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9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576C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活动形式</w:t>
            </w:r>
          </w:p>
        </w:tc>
        <w:tc>
          <w:tcPr>
            <w:tcW w:w="350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CBFF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6EF8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参与人数</w:t>
            </w:r>
          </w:p>
        </w:tc>
        <w:tc>
          <w:tcPr>
            <w:tcW w:w="34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83D2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F55588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FDA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活动名称</w:t>
            </w:r>
          </w:p>
        </w:tc>
        <w:tc>
          <w:tcPr>
            <w:tcW w:w="817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AA14A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D862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17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898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活动内容</w:t>
            </w:r>
          </w:p>
          <w:p w14:paraId="7FB9E8E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及流程</w:t>
            </w:r>
          </w:p>
        </w:tc>
        <w:tc>
          <w:tcPr>
            <w:tcW w:w="817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F5269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textAlignment w:val="auto"/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4EE2A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4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92FA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借用物资</w:t>
            </w:r>
          </w:p>
          <w:p w14:paraId="0D84839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default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情况</w:t>
            </w:r>
          </w:p>
        </w:tc>
        <w:tc>
          <w:tcPr>
            <w:tcW w:w="817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7DD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both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22A475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right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                    </w:t>
            </w:r>
          </w:p>
        </w:tc>
      </w:tr>
      <w:tr w14:paraId="7D3E58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80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D80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  <w:p w14:paraId="0951798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default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350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415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 w:firstLine="1920" w:firstLineChars="800"/>
              <w:jc w:val="left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2F97A51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 w:firstLine="1920" w:firstLineChars="800"/>
              <w:jc w:val="left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487634D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 w:firstLine="1920" w:firstLineChars="800"/>
              <w:jc w:val="left"/>
              <w:textAlignment w:val="auto"/>
              <w:rPr>
                <w:rFonts w:hint="default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签字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</w:p>
          <w:p w14:paraId="1E858B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  月  日</w:t>
            </w: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</w:p>
        </w:tc>
        <w:tc>
          <w:tcPr>
            <w:tcW w:w="12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C465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业务指导</w:t>
            </w:r>
          </w:p>
          <w:p w14:paraId="16CF9A8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</w:tc>
        <w:tc>
          <w:tcPr>
            <w:tcW w:w="34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7988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2D62976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5537AAD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default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（盖章） </w:t>
            </w:r>
          </w:p>
          <w:p w14:paraId="1D08703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年  月  日 </w:t>
            </w:r>
          </w:p>
        </w:tc>
      </w:tr>
      <w:tr w14:paraId="7EA53B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8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BBEE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学生社团</w:t>
            </w:r>
          </w:p>
          <w:p w14:paraId="67EBFD0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管理部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817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0C6C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both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0FDD5D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签字（盖章）     </w:t>
            </w:r>
          </w:p>
          <w:p w14:paraId="771B873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</w:t>
            </w: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 w14:paraId="4FA1BF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6" w:hRule="atLeast"/>
          <w:jc w:val="center"/>
        </w:trPr>
        <w:tc>
          <w:tcPr>
            <w:tcW w:w="14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B490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817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9E340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highlight w:val="yellow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活动申请后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附《郑州轻工业大学学生社团活动策划书》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《郑州轻工业大学教室申请表》/《郑州轻工业大学体育学院场馆使用申请单》/《郑州轻工业大学室外场地审批备案表》/《郑州轻工业大学团学活动外出预案表》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36E4A112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2.此表一式二份，提前一周提交至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学生社团管理部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。审批后由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学生社团管理部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及业务指导单位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分别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存档</w:t>
            </w: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6847EF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3.学生社团开展活动要坚持安全第一的原则，提前做好活动安全预案。体育类社团活动要求全体参与成员提前购买人身意外保险，并签订《郑州轻工业大学校级学生组织、学生社团学生活动安全承诺书》</w:t>
            </w:r>
          </w:p>
        </w:tc>
      </w:tr>
    </w:tbl>
    <w:p w14:paraId="43CB31E7">
      <w:pP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headerReference r:id="rId3" w:type="default"/>
      <w:footerReference r:id="rId4" w:type="default"/>
      <w:pgSz w:w="11906" w:h="16838"/>
      <w:pgMar w:top="720" w:right="720" w:bottom="720" w:left="720" w:header="68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26941D73"/>
    <w:rsid w:val="29056426"/>
    <w:rsid w:val="29A50A93"/>
    <w:rsid w:val="2B4D3D6F"/>
    <w:rsid w:val="2E9A1BC8"/>
    <w:rsid w:val="320D73B2"/>
    <w:rsid w:val="3E6A08F3"/>
    <w:rsid w:val="3FDA4A1C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C1C6C3C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374</Words>
  <Characters>377</Characters>
  <Lines>1</Lines>
  <Paragraphs>1</Paragraphs>
  <TotalTime>1</TotalTime>
  <ScaleCrop>false</ScaleCrop>
  <LinksUpToDate>false</LinksUpToDate>
  <CharactersWithSpaces>536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2025-05-31T09:38:51Z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BBC63F5DEBBD46CBA7FAAD9D9F274231_13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