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842943">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14:paraId="6F5B809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rPr>
      </w:pPr>
      <w:bookmarkStart w:id="0" w:name="_GoBack"/>
      <w:r>
        <w:rPr>
          <w:rFonts w:hint="eastAsia" w:ascii="方正小标宋简体" w:hAnsi="方正小标宋简体" w:eastAsia="方正小标宋简体" w:cs="方正小标宋简体"/>
          <w:sz w:val="44"/>
          <w:szCs w:val="44"/>
        </w:rPr>
        <w:t>微团课大赛方案</w:t>
      </w:r>
      <w:bookmarkEnd w:id="0"/>
    </w:p>
    <w:p w14:paraId="6D593EB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一、参赛</w:t>
      </w:r>
      <w:r>
        <w:rPr>
          <w:rFonts w:hint="eastAsia" w:ascii="黑体" w:hAnsi="黑体" w:eastAsia="黑体" w:cs="黑体"/>
          <w:sz w:val="32"/>
          <w:szCs w:val="32"/>
          <w:lang w:eastAsia="zh-CN"/>
        </w:rPr>
        <w:t>要求</w:t>
      </w:r>
    </w:p>
    <w:p w14:paraId="5C95EBC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微团课的主要内容</w:t>
      </w:r>
      <w:r>
        <w:rPr>
          <w:rFonts w:hint="eastAsia" w:ascii="仿宋_GB2312" w:hAnsi="仿宋_GB2312" w:eastAsia="仿宋_GB2312" w:cs="仿宋_GB2312"/>
          <w:sz w:val="32"/>
          <w:szCs w:val="32"/>
          <w:lang w:eastAsia="zh-CN"/>
        </w:rPr>
        <w:t>（包括但不限于）：</w:t>
      </w:r>
      <w:r>
        <w:rPr>
          <w:rFonts w:hint="eastAsia" w:ascii="仿宋_GB2312" w:hAnsi="仿宋_GB2312" w:eastAsia="仿宋_GB2312" w:cs="仿宋_GB2312"/>
          <w:sz w:val="32"/>
          <w:szCs w:val="32"/>
        </w:rPr>
        <w:t>习近平新时代中国特色社会主义思想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党的</w:t>
      </w:r>
      <w:r>
        <w:rPr>
          <w:rFonts w:hint="eastAsia" w:ascii="仿宋_GB2312" w:hAnsi="仿宋_GB2312" w:eastAsia="仿宋_GB2312" w:cs="仿宋_GB2312"/>
          <w:sz w:val="32"/>
          <w:szCs w:val="32"/>
          <w:lang w:eastAsia="zh-CN"/>
        </w:rPr>
        <w:t>二十大和二十届二中、三中全会</w:t>
      </w:r>
      <w:r>
        <w:rPr>
          <w:rFonts w:hint="eastAsia" w:ascii="仿宋_GB2312" w:hAnsi="仿宋_GB2312" w:eastAsia="仿宋_GB2312" w:cs="仿宋_GB2312"/>
          <w:sz w:val="32"/>
          <w:szCs w:val="32"/>
        </w:rPr>
        <w:t>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习近平总书记关于青年工作的重要思想和关于河南工作的重要论述</w:t>
      </w:r>
      <w:r>
        <w:rPr>
          <w:rFonts w:hint="eastAsia" w:ascii="仿宋_GB2312" w:hAnsi="仿宋_GB2312" w:eastAsia="仿宋_GB2312" w:cs="仿宋_GB2312"/>
          <w:sz w:val="32"/>
          <w:szCs w:val="32"/>
          <w:lang w:eastAsia="zh-CN"/>
        </w:rPr>
        <w:t>，习近平总书记重要讲话《激励新时代青年在中国式现代化建设中挺膺担当》，习近平总书记给谢依特小学戍边支教西部计划志愿者服务队队员重要回信精神、</w:t>
      </w:r>
      <w:r>
        <w:rPr>
          <w:rFonts w:hint="eastAsia" w:ascii="仿宋_GB2312" w:hAnsi="仿宋_GB2312" w:eastAsia="仿宋_GB2312" w:cs="仿宋_GB2312"/>
          <w:sz w:val="32"/>
          <w:szCs w:val="32"/>
          <w:lang w:val="en-US" w:eastAsia="zh-CN"/>
        </w:rPr>
        <w:t>致全国青联十四届全委会和全国学联二十八大重要贺信和党中央致词精神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党的基本理论知识、党的光荣历史传统</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党的路线、方针、政策</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；团章、团史、团的基本知识、团的重要会议精神和重点工作部署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华优秀传统文化、革命文化和社会主义先进文化，焦裕禄精神、红旗渠精神、大别山精神、愚公移山精神、南水北调精神等。要以点带面，针对学生在理想和现实、主义和问题、利己和利他、小我和大我、民族和世界等方面的思想困惑，</w:t>
      </w:r>
      <w:r>
        <w:rPr>
          <w:rFonts w:hint="eastAsia" w:ascii="仿宋_GB2312" w:hAnsi="仿宋_GB2312" w:eastAsia="仿宋_GB2312" w:cs="仿宋_GB2312"/>
          <w:sz w:val="32"/>
          <w:szCs w:val="32"/>
          <w:lang w:eastAsia="zh-CN"/>
        </w:rPr>
        <w:t>着力</w:t>
      </w:r>
      <w:r>
        <w:rPr>
          <w:rFonts w:hint="eastAsia" w:ascii="仿宋_GB2312" w:hAnsi="仿宋_GB2312" w:eastAsia="仿宋_GB2312" w:cs="仿宋_GB2312"/>
          <w:sz w:val="32"/>
          <w:szCs w:val="32"/>
        </w:rPr>
        <w:t>增强</w:t>
      </w:r>
      <w:r>
        <w:rPr>
          <w:rFonts w:hint="eastAsia" w:ascii="仿宋_GB2312" w:hAnsi="仿宋_GB2312" w:eastAsia="仿宋_GB2312" w:cs="仿宋_GB2312"/>
          <w:sz w:val="32"/>
          <w:szCs w:val="32"/>
          <w:lang w:eastAsia="zh-CN"/>
        </w:rPr>
        <w:t>微团课</w:t>
      </w:r>
      <w:r>
        <w:rPr>
          <w:rFonts w:hint="eastAsia" w:ascii="仿宋_GB2312" w:hAnsi="仿宋_GB2312" w:eastAsia="仿宋_GB2312" w:cs="仿宋_GB2312"/>
          <w:sz w:val="32"/>
          <w:szCs w:val="32"/>
        </w:rPr>
        <w:t>的时代性、针对性、青年味。</w:t>
      </w:r>
    </w:p>
    <w:p w14:paraId="1BF5A51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_GB2312" w:hAnsi="仿宋_GB2312" w:eastAsia="仿宋_GB2312" w:cs="仿宋_GB2312"/>
          <w:sz w:val="32"/>
          <w:szCs w:val="32"/>
        </w:rPr>
      </w:pPr>
      <w:r>
        <w:rPr>
          <w:rFonts w:hint="eastAsia" w:ascii="黑体" w:hAnsi="黑体" w:eastAsia="黑体" w:cs="黑体"/>
          <w:sz w:val="32"/>
          <w:szCs w:val="32"/>
        </w:rPr>
        <w:t>二、进度安排</w:t>
      </w:r>
    </w:p>
    <w:p w14:paraId="0F69DEE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_GB2312" w:hAnsi="仿宋_GB2312" w:eastAsia="仿宋_GB2312" w:cs="仿宋_GB2312"/>
          <w:color w:val="0000FF"/>
          <w:spacing w:val="-6"/>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院</w:t>
      </w:r>
      <w:r>
        <w:rPr>
          <w:rFonts w:hint="eastAsia" w:ascii="楷体_GB2312" w:hAnsi="楷体_GB2312" w:eastAsia="楷体_GB2312" w:cs="楷体_GB2312"/>
          <w:sz w:val="32"/>
          <w:szCs w:val="32"/>
        </w:rPr>
        <w:t>级初赛阶段</w:t>
      </w:r>
    </w:p>
    <w:p w14:paraId="6D69F04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val="en-US" w:eastAsia="zh-CN"/>
        </w:rPr>
        <w:t>学院</w:t>
      </w:r>
      <w:r>
        <w:rPr>
          <w:rFonts w:hint="eastAsia" w:ascii="仿宋_GB2312" w:hAnsi="仿宋_GB2312" w:eastAsia="仿宋_GB2312" w:cs="仿宋_GB2312"/>
          <w:sz w:val="32"/>
          <w:szCs w:val="32"/>
        </w:rPr>
        <w:t>团委</w:t>
      </w:r>
      <w:r>
        <w:rPr>
          <w:rFonts w:hint="eastAsia" w:ascii="仿宋_GB2312" w:hAnsi="仿宋_GB2312" w:eastAsia="仿宋_GB2312" w:cs="仿宋_GB2312"/>
          <w:sz w:val="32"/>
          <w:szCs w:val="32"/>
          <w:lang w:val="en-US" w:eastAsia="zh-CN"/>
        </w:rPr>
        <w:t>参照大赛通知、方案的有关要求组织院级初赛，</w:t>
      </w:r>
      <w:r>
        <w:rPr>
          <w:rFonts w:hint="eastAsia" w:ascii="仿宋_GB2312" w:hAnsi="仿宋_GB2312" w:eastAsia="仿宋_GB2312" w:cs="仿宋_GB2312"/>
          <w:sz w:val="32"/>
          <w:szCs w:val="32"/>
          <w:lang w:eastAsia="zh-CN"/>
        </w:rPr>
        <w:t>根据</w:t>
      </w:r>
      <w:r>
        <w:rPr>
          <w:rFonts w:hint="eastAsia" w:ascii="仿宋_GB2312" w:hAnsi="仿宋_GB2312" w:eastAsia="仿宋_GB2312" w:cs="仿宋_GB2312"/>
          <w:sz w:val="32"/>
          <w:szCs w:val="32"/>
          <w:lang w:val="en-US" w:eastAsia="zh-CN"/>
        </w:rPr>
        <w:t>院</w:t>
      </w:r>
      <w:r>
        <w:rPr>
          <w:rFonts w:hint="eastAsia" w:ascii="仿宋_GB2312" w:hAnsi="仿宋_GB2312" w:eastAsia="仿宋_GB2312" w:cs="仿宋_GB2312"/>
          <w:sz w:val="32"/>
          <w:szCs w:val="32"/>
          <w:lang w:eastAsia="zh-CN"/>
        </w:rPr>
        <w:t>级初赛结果</w:t>
      </w:r>
      <w:r>
        <w:rPr>
          <w:rFonts w:hint="eastAsia" w:ascii="仿宋_GB2312" w:hAnsi="仿宋_GB2312" w:eastAsia="仿宋_GB2312" w:cs="仿宋_GB2312"/>
          <w:sz w:val="32"/>
          <w:szCs w:val="32"/>
        </w:rPr>
        <w:t>择优推荐参加</w:t>
      </w:r>
      <w:r>
        <w:rPr>
          <w:rFonts w:hint="eastAsia" w:ascii="仿宋_GB2312" w:hAnsi="仿宋_GB2312" w:eastAsia="仿宋_GB2312" w:cs="仿宋_GB2312"/>
          <w:sz w:val="32"/>
          <w:szCs w:val="32"/>
          <w:lang w:val="en-US" w:eastAsia="zh-CN"/>
        </w:rPr>
        <w:t>校</w:t>
      </w:r>
      <w:r>
        <w:rPr>
          <w:rFonts w:hint="eastAsia" w:ascii="仿宋_GB2312" w:hAnsi="仿宋_GB2312" w:eastAsia="仿宋_GB2312" w:cs="仿宋_GB2312"/>
          <w:sz w:val="32"/>
          <w:szCs w:val="32"/>
        </w:rPr>
        <w:t>级比赛。在校生规模在</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人以上的</w:t>
      </w:r>
      <w:r>
        <w:rPr>
          <w:rFonts w:hint="eastAsia" w:ascii="仿宋_GB2312" w:hAnsi="仿宋_GB2312" w:eastAsia="仿宋_GB2312" w:cs="仿宋_GB2312"/>
          <w:sz w:val="32"/>
          <w:szCs w:val="32"/>
          <w:lang w:val="en-US" w:eastAsia="zh-CN"/>
        </w:rPr>
        <w:t>学院</w:t>
      </w:r>
      <w:r>
        <w:rPr>
          <w:rFonts w:hint="eastAsia" w:ascii="仿宋_GB2312" w:hAnsi="仿宋_GB2312" w:eastAsia="仿宋_GB2312" w:cs="仿宋_GB2312"/>
          <w:sz w:val="32"/>
          <w:szCs w:val="32"/>
        </w:rPr>
        <w:t>可推荐不超过3个微团课参加</w:t>
      </w:r>
      <w:r>
        <w:rPr>
          <w:rFonts w:hint="eastAsia" w:ascii="仿宋_GB2312" w:hAnsi="仿宋_GB2312" w:eastAsia="仿宋_GB2312" w:cs="仿宋_GB2312"/>
          <w:sz w:val="32"/>
          <w:szCs w:val="32"/>
          <w:lang w:val="en-US" w:eastAsia="zh-CN"/>
        </w:rPr>
        <w:t>校</w:t>
      </w:r>
      <w:r>
        <w:rPr>
          <w:rFonts w:hint="eastAsia" w:ascii="仿宋_GB2312" w:hAnsi="仿宋_GB2312" w:eastAsia="仿宋_GB2312" w:cs="仿宋_GB2312"/>
          <w:sz w:val="32"/>
          <w:szCs w:val="32"/>
        </w:rPr>
        <w:t>级比赛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人以下的</w:t>
      </w:r>
      <w:r>
        <w:rPr>
          <w:rFonts w:hint="eastAsia" w:ascii="仿宋_GB2312" w:hAnsi="仿宋_GB2312" w:eastAsia="仿宋_GB2312" w:cs="仿宋_GB2312"/>
          <w:sz w:val="32"/>
          <w:szCs w:val="32"/>
          <w:lang w:val="en-US" w:eastAsia="zh-CN"/>
        </w:rPr>
        <w:t>学院</w:t>
      </w:r>
      <w:r>
        <w:rPr>
          <w:rFonts w:hint="eastAsia" w:ascii="仿宋_GB2312" w:hAnsi="仿宋_GB2312" w:eastAsia="仿宋_GB2312" w:cs="仿宋_GB2312"/>
          <w:sz w:val="32"/>
          <w:szCs w:val="32"/>
        </w:rPr>
        <w:t>可推荐不超过2个微团课参加</w:t>
      </w:r>
      <w:r>
        <w:rPr>
          <w:rFonts w:hint="eastAsia" w:ascii="仿宋_GB2312" w:hAnsi="仿宋_GB2312" w:eastAsia="仿宋_GB2312" w:cs="仿宋_GB2312"/>
          <w:sz w:val="32"/>
          <w:szCs w:val="32"/>
          <w:lang w:val="en-US" w:eastAsia="zh-CN"/>
        </w:rPr>
        <w:t>校</w:t>
      </w:r>
      <w:r>
        <w:rPr>
          <w:rFonts w:hint="eastAsia" w:ascii="仿宋_GB2312" w:hAnsi="仿宋_GB2312" w:eastAsia="仿宋_GB2312" w:cs="仿宋_GB2312"/>
          <w:sz w:val="32"/>
          <w:szCs w:val="32"/>
        </w:rPr>
        <w:t>级比赛。请于</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日前将微团课作品视频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时长控制在6分钟以内，MPG格式）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大赛报名表、大赛汇总表发送至指定邮箱</w:t>
      </w:r>
      <w:r>
        <w:rPr>
          <w:rFonts w:hint="eastAsia" w:ascii="仿宋_GB2312" w:hAnsi="仿宋_GB2312" w:eastAsia="仿宋_GB2312" w:cs="仿宋_GB2312"/>
          <w:color w:val="auto"/>
          <w:spacing w:val="-6"/>
          <w:sz w:val="32"/>
          <w:szCs w:val="32"/>
        </w:rPr>
        <w:t>（</w:t>
      </w:r>
      <w:r>
        <w:rPr>
          <w:rFonts w:hint="eastAsia" w:ascii="仿宋_GB2312" w:hAnsi="仿宋_GB2312" w:eastAsia="仿宋_GB2312" w:cs="仿宋_GB2312"/>
          <w:color w:val="auto"/>
          <w:sz w:val="32"/>
          <w:szCs w:val="32"/>
          <w:lang w:val="en-US" w:eastAsia="zh-CN"/>
        </w:rPr>
        <w:t>zzulitw</w:t>
      </w:r>
      <w:r>
        <w:rPr>
          <w:rFonts w:hint="eastAsia" w:ascii="仿宋_GB2312" w:hAnsi="仿宋_GB2312" w:eastAsia="仿宋_GB2312" w:cs="仿宋_GB2312"/>
          <w:color w:val="auto"/>
          <w:sz w:val="32"/>
          <w:szCs w:val="32"/>
        </w:rPr>
        <w:t>@163.com</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sz w:val="32"/>
          <w:szCs w:val="32"/>
        </w:rPr>
        <w:t>报</w:t>
      </w:r>
      <w:r>
        <w:rPr>
          <w:rFonts w:hint="eastAsia" w:ascii="仿宋_GB2312" w:hAnsi="仿宋_GB2312" w:eastAsia="仿宋_GB2312" w:cs="仿宋_GB2312"/>
          <w:spacing w:val="-6"/>
          <w:sz w:val="32"/>
          <w:szCs w:val="32"/>
        </w:rPr>
        <w:t>名表、汇总表需同时发送word版和盖章PDF版）</w:t>
      </w:r>
      <w:r>
        <w:rPr>
          <w:rFonts w:hint="eastAsia" w:ascii="仿宋_GB2312" w:hAnsi="仿宋_GB2312" w:eastAsia="仿宋_GB2312" w:cs="仿宋_GB2312"/>
          <w:sz w:val="32"/>
          <w:szCs w:val="32"/>
        </w:rPr>
        <w:t>。</w:t>
      </w:r>
    </w:p>
    <w:p w14:paraId="075FD40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校</w:t>
      </w:r>
      <w:r>
        <w:rPr>
          <w:rFonts w:hint="eastAsia" w:ascii="楷体_GB2312" w:hAnsi="楷体_GB2312" w:eastAsia="楷体_GB2312" w:cs="楷体_GB2312"/>
          <w:sz w:val="32"/>
          <w:szCs w:val="32"/>
        </w:rPr>
        <w:t>级决赛阶段</w:t>
      </w:r>
    </w:p>
    <w:p w14:paraId="5A49520D">
      <w:pPr>
        <w:ind w:firstLine="640" w:firstLineChars="200"/>
        <w:rPr>
          <w:rFonts w:hint="eastAsia" w:ascii="方正小标宋简体" w:hAnsi="方正小标宋简体" w:eastAsia="方正小标宋简体" w:cs="方正小标宋简体"/>
          <w:bCs/>
          <w:sz w:val="44"/>
          <w:szCs w:val="44"/>
        </w:rPr>
      </w:pPr>
      <w:r>
        <w:rPr>
          <w:rFonts w:hint="eastAsia" w:ascii="仿宋_GB2312" w:hAnsi="仿宋_GB2312" w:eastAsia="仿宋_GB2312" w:cs="仿宋_GB2312"/>
          <w:sz w:val="32"/>
          <w:szCs w:val="32"/>
        </w:rPr>
        <w:t>10月</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日前，校团委将组织有关专家组成评审组，根据上报材料对各学院推荐的项目进行初评，择优评选出10个项目进入校级决赛。决赛将采用选手现场展示、评委即时打分形式进行，各参赛</w:t>
      </w:r>
      <w:r>
        <w:rPr>
          <w:rFonts w:hint="eastAsia" w:ascii="仿宋_GB2312" w:hAnsi="仿宋_GB2312" w:eastAsia="仿宋_GB2312" w:cs="仿宋_GB2312"/>
          <w:sz w:val="32"/>
          <w:szCs w:val="32"/>
          <w:lang w:val="en-US" w:eastAsia="zh-CN"/>
        </w:rPr>
        <w:t>选手</w:t>
      </w:r>
      <w:r>
        <w:rPr>
          <w:rFonts w:hint="eastAsia" w:ascii="仿宋_GB2312" w:hAnsi="仿宋_GB2312" w:eastAsia="仿宋_GB2312" w:cs="仿宋_GB2312"/>
          <w:sz w:val="32"/>
          <w:szCs w:val="32"/>
        </w:rPr>
        <w:t>进行6分钟现场PPT展示，评委进行2分钟提问。</w:t>
      </w:r>
      <w:r>
        <w:rPr>
          <w:rFonts w:hint="eastAsia" w:ascii="方正小标宋简体" w:hAnsi="方正小标宋简体" w:eastAsia="方正小标宋简体" w:cs="方正小标宋简体"/>
          <w:bCs/>
          <w:sz w:val="44"/>
          <w:szCs w:val="44"/>
        </w:rPr>
        <w:br w:type="page"/>
      </w:r>
    </w:p>
    <w:p w14:paraId="0495856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微团课大赛报名表</w:t>
      </w:r>
    </w:p>
    <w:p w14:paraId="1F85F049">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tbl>
      <w:tblPr>
        <w:tblStyle w:val="3"/>
        <w:tblW w:w="53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8"/>
        <w:gridCol w:w="2936"/>
        <w:gridCol w:w="1907"/>
        <w:gridCol w:w="2638"/>
      </w:tblGrid>
      <w:tr w14:paraId="39C38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9" w:type="pct"/>
            <w:noWrap w:val="0"/>
            <w:vAlign w:val="center"/>
          </w:tcPr>
          <w:p w14:paraId="2EA60EE9">
            <w:pPr>
              <w:spacing w:line="360" w:lineRule="auto"/>
              <w:jc w:val="center"/>
              <w:rPr>
                <w:rFonts w:hint="default" w:ascii="黑体" w:hAnsi="黑体" w:eastAsia="仿宋_GB2312" w:cs="黑体"/>
                <w:b/>
                <w:bCs w:val="0"/>
                <w:sz w:val="30"/>
                <w:szCs w:val="30"/>
                <w:lang w:val="en-US" w:eastAsia="zh-CN"/>
              </w:rPr>
            </w:pPr>
            <w:r>
              <w:rPr>
                <w:rFonts w:hint="eastAsia" w:ascii="仿宋_GB2312" w:hAnsi="仿宋_GB2312" w:eastAsia="仿宋_GB2312" w:cs="仿宋_GB2312"/>
                <w:b/>
                <w:bCs w:val="0"/>
                <w:sz w:val="30"/>
                <w:szCs w:val="30"/>
              </w:rPr>
              <w:t>学</w:t>
            </w:r>
            <w:r>
              <w:rPr>
                <w:rFonts w:hint="eastAsia" w:ascii="仿宋_GB2312" w:hAnsi="仿宋_GB2312" w:eastAsia="仿宋_GB2312" w:cs="仿宋_GB2312"/>
                <w:b/>
                <w:bCs w:val="0"/>
                <w:sz w:val="30"/>
                <w:szCs w:val="30"/>
                <w:lang w:val="en-US" w:eastAsia="zh-CN"/>
              </w:rPr>
              <w:t xml:space="preserve">  院</w:t>
            </w:r>
          </w:p>
        </w:tc>
        <w:tc>
          <w:tcPr>
            <w:tcW w:w="3860" w:type="pct"/>
            <w:gridSpan w:val="3"/>
            <w:noWrap w:val="0"/>
            <w:vAlign w:val="center"/>
          </w:tcPr>
          <w:p w14:paraId="3F5A237E">
            <w:pPr>
              <w:spacing w:line="360" w:lineRule="auto"/>
              <w:jc w:val="center"/>
              <w:rPr>
                <w:rFonts w:ascii="黑体" w:hAnsi="黑体" w:eastAsia="黑体" w:cs="黑体"/>
                <w:bCs/>
                <w:sz w:val="30"/>
                <w:szCs w:val="30"/>
              </w:rPr>
            </w:pPr>
          </w:p>
        </w:tc>
      </w:tr>
      <w:tr w14:paraId="3A3F5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9" w:type="pct"/>
            <w:noWrap w:val="0"/>
            <w:vAlign w:val="center"/>
          </w:tcPr>
          <w:p w14:paraId="3D44E30F">
            <w:pPr>
              <w:spacing w:line="360" w:lineRule="auto"/>
              <w:jc w:val="center"/>
              <w:rPr>
                <w:rFonts w:ascii="仿宋_GB2312" w:hAnsi="仿宋_GB2312" w:eastAsia="仿宋_GB2312" w:cs="仿宋_GB2312"/>
                <w:b/>
                <w:bCs w:val="0"/>
                <w:sz w:val="30"/>
                <w:szCs w:val="30"/>
              </w:rPr>
            </w:pPr>
            <w:r>
              <w:rPr>
                <w:rFonts w:hint="eastAsia" w:ascii="仿宋_GB2312" w:hAnsi="仿宋_GB2312" w:eastAsia="仿宋_GB2312" w:cs="仿宋_GB2312"/>
                <w:b/>
                <w:bCs w:val="0"/>
                <w:sz w:val="30"/>
                <w:szCs w:val="30"/>
                <w:lang w:eastAsia="zh-CN"/>
              </w:rPr>
              <w:t>微</w:t>
            </w:r>
            <w:r>
              <w:rPr>
                <w:rFonts w:hint="eastAsia" w:ascii="仿宋_GB2312" w:hAnsi="仿宋_GB2312" w:eastAsia="仿宋_GB2312" w:cs="仿宋_GB2312"/>
                <w:b/>
                <w:bCs w:val="0"/>
                <w:sz w:val="30"/>
                <w:szCs w:val="30"/>
              </w:rPr>
              <w:t>团课名称</w:t>
            </w:r>
          </w:p>
        </w:tc>
        <w:tc>
          <w:tcPr>
            <w:tcW w:w="3860" w:type="pct"/>
            <w:gridSpan w:val="3"/>
            <w:noWrap w:val="0"/>
            <w:vAlign w:val="center"/>
          </w:tcPr>
          <w:p w14:paraId="6952B7A9">
            <w:pPr>
              <w:spacing w:line="360" w:lineRule="auto"/>
              <w:jc w:val="center"/>
              <w:rPr>
                <w:rFonts w:ascii="黑体" w:hAnsi="黑体" w:eastAsia="黑体" w:cs="黑体"/>
                <w:bCs/>
                <w:sz w:val="30"/>
                <w:szCs w:val="30"/>
              </w:rPr>
            </w:pPr>
          </w:p>
        </w:tc>
      </w:tr>
      <w:tr w14:paraId="50F61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9" w:type="pct"/>
            <w:noWrap w:val="0"/>
            <w:vAlign w:val="center"/>
          </w:tcPr>
          <w:p w14:paraId="655357C3">
            <w:pPr>
              <w:spacing w:line="360" w:lineRule="auto"/>
              <w:jc w:val="center"/>
              <w:rPr>
                <w:rFonts w:ascii="黑体" w:hAnsi="黑体" w:eastAsia="黑体" w:cs="黑体"/>
                <w:b/>
                <w:bCs w:val="0"/>
                <w:sz w:val="30"/>
                <w:szCs w:val="30"/>
              </w:rPr>
            </w:pPr>
            <w:r>
              <w:rPr>
                <w:rFonts w:hint="eastAsia" w:ascii="仿宋_GB2312" w:hAnsi="仿宋_GB2312" w:eastAsia="仿宋_GB2312" w:cs="仿宋_GB2312"/>
                <w:b/>
                <w:bCs w:val="0"/>
                <w:sz w:val="30"/>
                <w:szCs w:val="30"/>
                <w:lang w:eastAsia="zh-CN"/>
              </w:rPr>
              <w:t>参赛</w:t>
            </w:r>
            <w:r>
              <w:rPr>
                <w:rFonts w:hint="eastAsia" w:ascii="仿宋_GB2312" w:hAnsi="仿宋_GB2312" w:eastAsia="仿宋_GB2312" w:cs="仿宋_GB2312"/>
                <w:b/>
                <w:bCs w:val="0"/>
                <w:sz w:val="30"/>
                <w:szCs w:val="30"/>
                <w:lang w:val="en-US" w:eastAsia="zh-CN"/>
              </w:rPr>
              <w:t>人员</w:t>
            </w:r>
          </w:p>
        </w:tc>
        <w:tc>
          <w:tcPr>
            <w:tcW w:w="1515" w:type="pct"/>
            <w:noWrap w:val="0"/>
            <w:vAlign w:val="center"/>
          </w:tcPr>
          <w:p w14:paraId="770AAC9B">
            <w:pPr>
              <w:spacing w:line="360" w:lineRule="auto"/>
              <w:jc w:val="center"/>
              <w:rPr>
                <w:rFonts w:ascii="黑体" w:hAnsi="黑体" w:eastAsia="黑体" w:cs="黑体"/>
                <w:bCs/>
                <w:sz w:val="30"/>
                <w:szCs w:val="30"/>
              </w:rPr>
            </w:pPr>
            <w:r>
              <w:rPr>
                <w:rFonts w:hint="eastAsia" w:ascii="仿宋_GB2312" w:hAnsi="仿宋_GB2312" w:eastAsia="仿宋_GB2312" w:cs="仿宋_GB2312"/>
                <w:sz w:val="30"/>
                <w:szCs w:val="30"/>
                <w:lang w:eastAsia="zh-CN"/>
              </w:rPr>
              <w:t>（限</w:t>
            </w:r>
            <w:r>
              <w:rPr>
                <w:rFonts w:hint="eastAsia" w:ascii="仿宋_GB2312" w:hAnsi="仿宋_GB2312" w:eastAsia="仿宋_GB2312" w:cs="仿宋_GB2312"/>
                <w:sz w:val="30"/>
                <w:szCs w:val="30"/>
                <w:lang w:val="en-US" w:eastAsia="zh-CN"/>
              </w:rPr>
              <w:t>1名</w:t>
            </w:r>
            <w:r>
              <w:rPr>
                <w:rFonts w:hint="eastAsia" w:ascii="仿宋_GB2312" w:hAnsi="仿宋_GB2312" w:eastAsia="仿宋_GB2312" w:cs="仿宋_GB2312"/>
                <w:sz w:val="30"/>
                <w:szCs w:val="30"/>
                <w:lang w:eastAsia="zh-CN"/>
              </w:rPr>
              <w:t>）</w:t>
            </w:r>
          </w:p>
        </w:tc>
        <w:tc>
          <w:tcPr>
            <w:tcW w:w="984" w:type="pct"/>
            <w:noWrap w:val="0"/>
            <w:vAlign w:val="center"/>
          </w:tcPr>
          <w:p w14:paraId="3D30CBEE">
            <w:pPr>
              <w:spacing w:line="360" w:lineRule="auto"/>
              <w:jc w:val="center"/>
              <w:rPr>
                <w:rFonts w:hint="eastAsia" w:ascii="仿宋_GB2312" w:hAnsi="仿宋_GB2312" w:eastAsia="仿宋_GB2312" w:cs="仿宋_GB2312"/>
                <w:b/>
                <w:bCs w:val="0"/>
                <w:sz w:val="30"/>
                <w:szCs w:val="30"/>
                <w:lang w:eastAsia="zh-CN"/>
              </w:rPr>
            </w:pPr>
            <w:r>
              <w:rPr>
                <w:rFonts w:hint="eastAsia" w:ascii="仿宋_GB2312" w:hAnsi="仿宋_GB2312" w:eastAsia="仿宋_GB2312" w:cs="仿宋_GB2312"/>
                <w:b/>
                <w:bCs w:val="0"/>
                <w:sz w:val="30"/>
                <w:szCs w:val="30"/>
              </w:rPr>
              <w:t>联系电话</w:t>
            </w:r>
          </w:p>
        </w:tc>
        <w:tc>
          <w:tcPr>
            <w:tcW w:w="1360" w:type="pct"/>
            <w:noWrap w:val="0"/>
            <w:vAlign w:val="center"/>
          </w:tcPr>
          <w:p w14:paraId="6DBE7CA8">
            <w:pPr>
              <w:spacing w:line="360" w:lineRule="auto"/>
              <w:jc w:val="center"/>
              <w:rPr>
                <w:rFonts w:hint="eastAsia" w:ascii="仿宋_GB2312" w:hAnsi="仿宋_GB2312" w:eastAsia="仿宋_GB2312" w:cs="仿宋_GB2312"/>
                <w:b/>
                <w:bCs w:val="0"/>
                <w:sz w:val="30"/>
                <w:szCs w:val="30"/>
              </w:rPr>
            </w:pPr>
          </w:p>
        </w:tc>
      </w:tr>
      <w:tr w14:paraId="23013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9" w:type="pct"/>
            <w:noWrap w:val="0"/>
            <w:vAlign w:val="center"/>
          </w:tcPr>
          <w:p w14:paraId="4DEE3536">
            <w:pPr>
              <w:spacing w:line="360" w:lineRule="auto"/>
              <w:jc w:val="center"/>
              <w:rPr>
                <w:rFonts w:ascii="仿宋_GB2312" w:hAnsi="仿宋_GB2312" w:eastAsia="仿宋_GB2312" w:cs="仿宋_GB2312"/>
                <w:b/>
                <w:bCs w:val="0"/>
                <w:sz w:val="30"/>
                <w:szCs w:val="30"/>
              </w:rPr>
            </w:pPr>
            <w:r>
              <w:rPr>
                <w:rFonts w:hint="eastAsia" w:ascii="仿宋_GB2312" w:hAnsi="仿宋_GB2312" w:eastAsia="仿宋_GB2312" w:cs="仿宋_GB2312"/>
                <w:b/>
                <w:bCs w:val="0"/>
                <w:sz w:val="30"/>
                <w:szCs w:val="30"/>
              </w:rPr>
              <w:t>职  务</w:t>
            </w:r>
          </w:p>
        </w:tc>
        <w:tc>
          <w:tcPr>
            <w:tcW w:w="3860" w:type="pct"/>
            <w:gridSpan w:val="3"/>
            <w:noWrap w:val="0"/>
            <w:vAlign w:val="center"/>
          </w:tcPr>
          <w:p w14:paraId="4FAF4634">
            <w:pPr>
              <w:spacing w:line="360" w:lineRule="auto"/>
              <w:jc w:val="center"/>
              <w:rPr>
                <w:rFonts w:ascii="仿宋_GB2312" w:hAnsi="仿宋_GB2312" w:eastAsia="仿宋_GB2312" w:cs="仿宋_GB2312"/>
                <w:bCs/>
                <w:sz w:val="30"/>
                <w:szCs w:val="30"/>
              </w:rPr>
            </w:pPr>
            <w:r>
              <w:rPr>
                <w:rFonts w:hint="eastAsia" w:ascii="仿宋_GB2312" w:hAnsi="仿宋_GB2312" w:eastAsia="仿宋_GB2312" w:cs="仿宋_GB2312"/>
                <w:bCs/>
                <w:sz w:val="30"/>
                <w:szCs w:val="30"/>
                <w:lang w:eastAsia="zh-CN"/>
              </w:rPr>
              <w:t>（团干部职务）</w:t>
            </w:r>
          </w:p>
        </w:tc>
      </w:tr>
      <w:tr w14:paraId="23458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7" w:hRule="atLeast"/>
          <w:jc w:val="center"/>
        </w:trPr>
        <w:tc>
          <w:tcPr>
            <w:tcW w:w="1139" w:type="pct"/>
            <w:noWrap w:val="0"/>
            <w:vAlign w:val="center"/>
          </w:tcPr>
          <w:p w14:paraId="476B2DEE">
            <w:pPr>
              <w:spacing w:line="360" w:lineRule="auto"/>
              <w:jc w:val="center"/>
              <w:rPr>
                <w:rFonts w:hint="eastAsia" w:ascii="仿宋_GB2312" w:hAnsi="仿宋_GB2312" w:eastAsia="仿宋_GB2312" w:cs="仿宋_GB2312"/>
                <w:b/>
                <w:bCs w:val="0"/>
                <w:sz w:val="30"/>
                <w:szCs w:val="30"/>
              </w:rPr>
            </w:pPr>
          </w:p>
          <w:p w14:paraId="3E82FAD7">
            <w:pPr>
              <w:spacing w:line="360" w:lineRule="auto"/>
              <w:jc w:val="center"/>
              <w:rPr>
                <w:rFonts w:hint="eastAsia" w:ascii="仿宋_GB2312" w:hAnsi="仿宋_GB2312" w:eastAsia="仿宋_GB2312" w:cs="仿宋_GB2312"/>
                <w:b/>
                <w:bCs w:val="0"/>
                <w:sz w:val="30"/>
                <w:szCs w:val="30"/>
                <w:lang w:eastAsia="zh-CN"/>
              </w:rPr>
            </w:pPr>
            <w:r>
              <w:rPr>
                <w:rFonts w:hint="eastAsia" w:ascii="仿宋_GB2312" w:hAnsi="仿宋_GB2312" w:eastAsia="仿宋_GB2312" w:cs="仿宋_GB2312"/>
                <w:b/>
                <w:bCs w:val="0"/>
                <w:sz w:val="30"/>
                <w:szCs w:val="30"/>
                <w:lang w:eastAsia="zh-CN"/>
              </w:rPr>
              <w:t>微</w:t>
            </w:r>
          </w:p>
          <w:p w14:paraId="2C3DA068">
            <w:pPr>
              <w:spacing w:line="360" w:lineRule="auto"/>
              <w:jc w:val="center"/>
              <w:rPr>
                <w:rFonts w:ascii="仿宋_GB2312" w:hAnsi="仿宋_GB2312" w:eastAsia="仿宋_GB2312" w:cs="仿宋_GB2312"/>
                <w:b/>
                <w:bCs w:val="0"/>
                <w:sz w:val="30"/>
                <w:szCs w:val="30"/>
              </w:rPr>
            </w:pPr>
            <w:r>
              <w:rPr>
                <w:rFonts w:hint="eastAsia" w:ascii="仿宋_GB2312" w:hAnsi="仿宋_GB2312" w:eastAsia="仿宋_GB2312" w:cs="仿宋_GB2312"/>
                <w:b/>
                <w:bCs w:val="0"/>
                <w:sz w:val="30"/>
                <w:szCs w:val="30"/>
              </w:rPr>
              <w:t>团</w:t>
            </w:r>
          </w:p>
          <w:p w14:paraId="0B51F5EC">
            <w:pPr>
              <w:spacing w:line="360" w:lineRule="auto"/>
              <w:jc w:val="center"/>
              <w:rPr>
                <w:rFonts w:ascii="仿宋_GB2312" w:hAnsi="仿宋_GB2312" w:eastAsia="仿宋_GB2312" w:cs="仿宋_GB2312"/>
                <w:b/>
                <w:bCs w:val="0"/>
                <w:sz w:val="30"/>
                <w:szCs w:val="30"/>
              </w:rPr>
            </w:pPr>
            <w:r>
              <w:rPr>
                <w:rFonts w:hint="eastAsia" w:ascii="仿宋_GB2312" w:hAnsi="仿宋_GB2312" w:eastAsia="仿宋_GB2312" w:cs="仿宋_GB2312"/>
                <w:b/>
                <w:bCs w:val="0"/>
                <w:sz w:val="30"/>
                <w:szCs w:val="30"/>
              </w:rPr>
              <w:t>课</w:t>
            </w:r>
          </w:p>
          <w:p w14:paraId="54ED80C8">
            <w:pPr>
              <w:spacing w:line="360" w:lineRule="auto"/>
              <w:jc w:val="center"/>
              <w:rPr>
                <w:rFonts w:ascii="仿宋_GB2312" w:hAnsi="仿宋_GB2312" w:eastAsia="仿宋_GB2312" w:cs="仿宋_GB2312"/>
                <w:b/>
                <w:bCs w:val="0"/>
                <w:sz w:val="30"/>
                <w:szCs w:val="30"/>
              </w:rPr>
            </w:pPr>
            <w:r>
              <w:rPr>
                <w:rFonts w:hint="eastAsia" w:ascii="仿宋_GB2312" w:hAnsi="仿宋_GB2312" w:eastAsia="仿宋_GB2312" w:cs="仿宋_GB2312"/>
                <w:b/>
                <w:bCs w:val="0"/>
                <w:sz w:val="30"/>
                <w:szCs w:val="30"/>
              </w:rPr>
              <w:t>内</w:t>
            </w:r>
          </w:p>
          <w:p w14:paraId="595FF90E">
            <w:pPr>
              <w:spacing w:line="360" w:lineRule="auto"/>
              <w:jc w:val="center"/>
              <w:rPr>
                <w:rFonts w:hint="eastAsia" w:ascii="仿宋_GB2312" w:hAnsi="仿宋_GB2312" w:eastAsia="仿宋_GB2312" w:cs="仿宋_GB2312"/>
                <w:b/>
                <w:bCs w:val="0"/>
                <w:sz w:val="30"/>
                <w:szCs w:val="30"/>
              </w:rPr>
            </w:pPr>
            <w:r>
              <w:rPr>
                <w:rFonts w:hint="eastAsia" w:ascii="仿宋_GB2312" w:hAnsi="仿宋_GB2312" w:eastAsia="仿宋_GB2312" w:cs="仿宋_GB2312"/>
                <w:b/>
                <w:bCs w:val="0"/>
                <w:sz w:val="30"/>
                <w:szCs w:val="30"/>
              </w:rPr>
              <w:t>容</w:t>
            </w:r>
          </w:p>
          <w:p w14:paraId="0EC8C5A6">
            <w:pPr>
              <w:pStyle w:val="5"/>
              <w:ind w:left="0" w:leftChars="0" w:firstLine="0" w:firstLineChars="0"/>
              <w:jc w:val="center"/>
              <w:rPr>
                <w:rFonts w:hint="eastAsia" w:ascii="仿宋_GB2312" w:hAnsi="仿宋_GB2312" w:eastAsia="仿宋_GB2312" w:cs="仿宋_GB2312"/>
                <w:b/>
                <w:bCs w:val="0"/>
                <w:sz w:val="30"/>
                <w:szCs w:val="30"/>
                <w:lang w:eastAsia="zh-CN"/>
              </w:rPr>
            </w:pPr>
            <w:r>
              <w:rPr>
                <w:rFonts w:hint="eastAsia" w:ascii="仿宋_GB2312" w:hAnsi="仿宋_GB2312" w:eastAsia="仿宋_GB2312" w:cs="仿宋_GB2312"/>
                <w:b/>
                <w:bCs w:val="0"/>
                <w:sz w:val="30"/>
                <w:szCs w:val="30"/>
                <w:lang w:eastAsia="zh-CN"/>
              </w:rPr>
              <w:t>简</w:t>
            </w:r>
          </w:p>
          <w:p w14:paraId="0C626634">
            <w:pPr>
              <w:pStyle w:val="5"/>
              <w:ind w:left="0" w:leftChars="0" w:firstLine="0" w:firstLineChars="0"/>
              <w:jc w:val="center"/>
              <w:rPr>
                <w:rFonts w:hint="eastAsia" w:eastAsia="仿宋_GB2312"/>
                <w:lang w:eastAsia="zh-CN"/>
              </w:rPr>
            </w:pPr>
            <w:r>
              <w:rPr>
                <w:rFonts w:hint="eastAsia" w:ascii="仿宋_GB2312" w:hAnsi="仿宋_GB2312" w:eastAsia="仿宋_GB2312" w:cs="仿宋_GB2312"/>
                <w:b/>
                <w:bCs w:val="0"/>
                <w:sz w:val="30"/>
                <w:szCs w:val="30"/>
                <w:lang w:eastAsia="zh-CN"/>
              </w:rPr>
              <w:t>介</w:t>
            </w:r>
          </w:p>
        </w:tc>
        <w:tc>
          <w:tcPr>
            <w:tcW w:w="3860" w:type="pct"/>
            <w:gridSpan w:val="3"/>
            <w:noWrap w:val="0"/>
            <w:vAlign w:val="center"/>
          </w:tcPr>
          <w:p w14:paraId="67ED1EE7">
            <w:pPr>
              <w:spacing w:line="360" w:lineRule="auto"/>
              <w:jc w:val="center"/>
              <w:rPr>
                <w:rFonts w:ascii="仿宋_GB2312" w:hAnsi="仿宋_GB2312" w:eastAsia="仿宋_GB2312" w:cs="仿宋_GB2312"/>
                <w:bCs/>
                <w:sz w:val="30"/>
                <w:szCs w:val="30"/>
              </w:rPr>
            </w:pPr>
            <w:r>
              <w:rPr>
                <w:rFonts w:hint="eastAsia" w:ascii="仿宋_GB2312" w:hAnsi="仿宋_GB2312" w:eastAsia="仿宋_GB2312" w:cs="仿宋_GB2312"/>
                <w:bCs/>
                <w:sz w:val="30"/>
                <w:szCs w:val="30"/>
                <w:lang w:eastAsia="zh-CN"/>
              </w:rPr>
              <w:t>（</w:t>
            </w:r>
            <w:r>
              <w:rPr>
                <w:rFonts w:hint="eastAsia" w:ascii="仿宋_GB2312" w:hAnsi="仿宋_GB2312" w:eastAsia="仿宋_GB2312" w:cs="仿宋_GB2312"/>
                <w:bCs/>
                <w:sz w:val="30"/>
                <w:szCs w:val="30"/>
                <w:lang w:val="en-US" w:eastAsia="zh-CN"/>
              </w:rPr>
              <w:t>1000字以内</w:t>
            </w:r>
            <w:r>
              <w:rPr>
                <w:rFonts w:hint="eastAsia" w:ascii="仿宋_GB2312" w:hAnsi="仿宋_GB2312" w:eastAsia="仿宋_GB2312" w:cs="仿宋_GB2312"/>
                <w:bCs/>
                <w:sz w:val="30"/>
                <w:szCs w:val="30"/>
                <w:lang w:eastAsia="zh-CN"/>
              </w:rPr>
              <w:t>）</w:t>
            </w:r>
          </w:p>
        </w:tc>
      </w:tr>
      <w:tr w14:paraId="72709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2" w:hRule="atLeast"/>
          <w:jc w:val="center"/>
        </w:trPr>
        <w:tc>
          <w:tcPr>
            <w:tcW w:w="1139" w:type="pct"/>
            <w:noWrap w:val="0"/>
            <w:vAlign w:val="center"/>
          </w:tcPr>
          <w:p w14:paraId="3AEEEB4A">
            <w:pPr>
              <w:spacing w:line="360" w:lineRule="auto"/>
              <w:jc w:val="center"/>
              <w:rPr>
                <w:rFonts w:ascii="仿宋_GB2312" w:hAnsi="仿宋_GB2312" w:eastAsia="仿宋_GB2312" w:cs="仿宋_GB2312"/>
                <w:bCs/>
                <w:sz w:val="30"/>
                <w:szCs w:val="30"/>
              </w:rPr>
            </w:pPr>
            <w:r>
              <w:rPr>
                <w:rFonts w:hint="eastAsia" w:ascii="仿宋_GB2312" w:hAnsi="仿宋_GB2312" w:eastAsia="仿宋_GB2312" w:cs="仿宋_GB2312"/>
                <w:b/>
                <w:bCs w:val="0"/>
                <w:sz w:val="30"/>
                <w:szCs w:val="30"/>
                <w:lang w:val="en-US" w:eastAsia="zh-CN"/>
              </w:rPr>
              <w:t>学院</w:t>
            </w:r>
            <w:r>
              <w:rPr>
                <w:rFonts w:hint="eastAsia" w:ascii="仿宋_GB2312" w:hAnsi="仿宋_GB2312" w:eastAsia="仿宋_GB2312" w:cs="仿宋_GB2312"/>
                <w:b/>
                <w:bCs w:val="0"/>
                <w:sz w:val="30"/>
                <w:szCs w:val="30"/>
              </w:rPr>
              <w:t>团委意见</w:t>
            </w:r>
          </w:p>
        </w:tc>
        <w:tc>
          <w:tcPr>
            <w:tcW w:w="3860" w:type="pct"/>
            <w:gridSpan w:val="3"/>
            <w:noWrap w:val="0"/>
            <w:vAlign w:val="top"/>
          </w:tcPr>
          <w:p w14:paraId="45C3E524">
            <w:pPr>
              <w:spacing w:line="360" w:lineRule="auto"/>
              <w:jc w:val="center"/>
              <w:rPr>
                <w:rFonts w:ascii="仿宋_GB2312" w:hAnsi="仿宋_GB2312" w:eastAsia="仿宋_GB2312" w:cs="仿宋_GB2312"/>
                <w:bCs/>
                <w:sz w:val="30"/>
                <w:szCs w:val="30"/>
              </w:rPr>
            </w:pPr>
          </w:p>
          <w:p w14:paraId="024837D2">
            <w:pPr>
              <w:spacing w:line="360" w:lineRule="auto"/>
              <w:jc w:val="center"/>
              <w:rPr>
                <w:rFonts w:ascii="仿宋_GB2312" w:hAnsi="仿宋_GB2312" w:eastAsia="仿宋_GB2312" w:cs="仿宋_GB2312"/>
                <w:bCs/>
                <w:sz w:val="30"/>
                <w:szCs w:val="30"/>
              </w:rPr>
            </w:pPr>
          </w:p>
          <w:p w14:paraId="7E915AB5">
            <w:pPr>
              <w:spacing w:line="360" w:lineRule="auto"/>
              <w:jc w:val="center"/>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（盖  章）</w:t>
            </w:r>
          </w:p>
          <w:p w14:paraId="19BD2F8B">
            <w:pPr>
              <w:spacing w:line="360" w:lineRule="auto"/>
              <w:jc w:val="center"/>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年  月  日</w:t>
            </w:r>
          </w:p>
        </w:tc>
      </w:tr>
    </w:tbl>
    <w:p w14:paraId="263BF913">
      <w:pPr>
        <w:pStyle w:val="6"/>
        <w:keepNext w:val="0"/>
        <w:keepLines w:val="0"/>
        <w:pageBreakBefore w:val="0"/>
        <w:kinsoku/>
        <w:wordWrap/>
        <w:overflowPunct/>
        <w:topLinePunct w:val="0"/>
        <w:autoSpaceDE/>
        <w:autoSpaceDN/>
        <w:bidi w:val="0"/>
        <w:adjustRightInd/>
        <w:snapToGrid/>
        <w:spacing w:line="600" w:lineRule="exact"/>
        <w:ind w:left="0" w:leftChars="0" w:firstLine="0" w:firstLineChars="0"/>
        <w:textAlignment w:val="auto"/>
        <w:rPr>
          <w:rFonts w:hint="eastAsia"/>
          <w:lang w:val="en-US" w:eastAsia="zh-CN"/>
        </w:rPr>
        <w:sectPr>
          <w:pgSz w:w="11906" w:h="16838"/>
          <w:pgMar w:top="1701" w:right="1417" w:bottom="1814" w:left="1587" w:header="851" w:footer="992" w:gutter="0"/>
          <w:cols w:space="425" w:num="1"/>
          <w:docGrid w:type="lines" w:linePitch="312" w:charSpace="0"/>
        </w:sectPr>
      </w:pPr>
    </w:p>
    <w:p w14:paraId="7E433BA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微团课大赛汇总表</w:t>
      </w:r>
    </w:p>
    <w:p w14:paraId="6937E29D">
      <w:pPr>
        <w:pStyle w:val="5"/>
        <w:rPr>
          <w:rFonts w:hint="eastAsia"/>
        </w:rPr>
      </w:pPr>
    </w:p>
    <w:p w14:paraId="1623C55F">
      <w:pPr>
        <w:pStyle w:val="6"/>
        <w:keepNext w:val="0"/>
        <w:keepLines w:val="0"/>
        <w:pageBreakBefore w:val="0"/>
        <w:kinsoku/>
        <w:wordWrap/>
        <w:overflowPunct/>
        <w:topLinePunct w:val="0"/>
        <w:autoSpaceDE/>
        <w:autoSpaceDN/>
        <w:bidi w:val="0"/>
        <w:adjustRightInd/>
        <w:snapToGrid/>
        <w:spacing w:line="600" w:lineRule="exact"/>
        <w:ind w:firstLine="640"/>
        <w:textAlignment w:val="auto"/>
        <w:rPr>
          <w:sz w:val="30"/>
          <w:szCs w:val="30"/>
        </w:rPr>
      </w:pPr>
      <w:r>
        <w:rPr>
          <w:rFonts w:hint="eastAsia" w:ascii="仿宋_GB2312" w:hAnsi="仿宋_GB2312" w:eastAsia="仿宋_GB2312" w:cs="仿宋_GB2312"/>
          <w:sz w:val="30"/>
          <w:szCs w:val="30"/>
          <w:lang w:val="en-US" w:eastAsia="zh-CN"/>
        </w:rPr>
        <w:t>学院</w:t>
      </w:r>
      <w:r>
        <w:rPr>
          <w:rFonts w:hint="eastAsia" w:ascii="仿宋_GB2312" w:hAnsi="仿宋_GB2312" w:eastAsia="仿宋_GB2312" w:cs="仿宋_GB2312"/>
          <w:sz w:val="30"/>
          <w:szCs w:val="30"/>
        </w:rPr>
        <w:t xml:space="preserve">团委（盖章）：               </w:t>
      </w:r>
      <w:r>
        <w:rPr>
          <w:rFonts w:hint="eastAsia" w:ascii="仿宋_GB2312" w:hAnsi="仿宋_GB2312" w:eastAsia="仿宋_GB2312" w:cs="仿宋_GB2312"/>
          <w:sz w:val="30"/>
          <w:szCs w:val="30"/>
          <w:lang w:val="en-US" w:eastAsia="zh-CN"/>
        </w:rPr>
        <w:t>学院</w:t>
      </w:r>
      <w:r>
        <w:rPr>
          <w:rFonts w:hint="eastAsia" w:ascii="仿宋_GB2312" w:hAnsi="仿宋_GB2312" w:eastAsia="仿宋_GB2312" w:cs="仿宋_GB2312"/>
          <w:sz w:val="30"/>
          <w:szCs w:val="30"/>
        </w:rPr>
        <w:t>团委联系人：             联系方式：</w:t>
      </w:r>
    </w:p>
    <w:tbl>
      <w:tblPr>
        <w:tblStyle w:val="3"/>
        <w:tblW w:w="146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2875"/>
        <w:gridCol w:w="3813"/>
        <w:gridCol w:w="1562"/>
        <w:gridCol w:w="3613"/>
        <w:gridCol w:w="1975"/>
      </w:tblGrid>
      <w:tr w14:paraId="4D183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856" w:type="dxa"/>
            <w:noWrap w:val="0"/>
            <w:vAlign w:val="center"/>
          </w:tcPr>
          <w:p w14:paraId="2E87E135">
            <w:pPr>
              <w:spacing w:line="480" w:lineRule="exact"/>
              <w:jc w:val="center"/>
              <w:rPr>
                <w:rFonts w:ascii="Times New Roman" w:hAnsi="Times New Roman" w:eastAsia="仿宋_GB2312" w:cs="Times New Roman"/>
                <w:sz w:val="32"/>
                <w:szCs w:val="32"/>
              </w:rPr>
            </w:pPr>
            <w:r>
              <w:rPr>
                <w:rFonts w:hint="eastAsia" w:ascii="黑体" w:hAnsi="黑体" w:eastAsia="黑体" w:cs="黑体"/>
                <w:sz w:val="32"/>
                <w:szCs w:val="32"/>
              </w:rPr>
              <w:t>序号</w:t>
            </w:r>
          </w:p>
        </w:tc>
        <w:tc>
          <w:tcPr>
            <w:tcW w:w="2875" w:type="dxa"/>
            <w:noWrap w:val="0"/>
            <w:vAlign w:val="center"/>
          </w:tcPr>
          <w:p w14:paraId="488986E7">
            <w:pPr>
              <w:spacing w:line="480" w:lineRule="exact"/>
              <w:jc w:val="center"/>
              <w:rPr>
                <w:rFonts w:hint="eastAsia" w:ascii="Times New Roman" w:hAnsi="Times New Roman" w:eastAsia="黑体" w:cs="Times New Roman"/>
                <w:sz w:val="32"/>
                <w:szCs w:val="32"/>
                <w:lang w:eastAsia="zh-CN"/>
              </w:rPr>
            </w:pPr>
            <w:r>
              <w:rPr>
                <w:rFonts w:hint="eastAsia" w:ascii="黑体" w:hAnsi="黑体" w:eastAsia="黑体" w:cs="黑体"/>
                <w:sz w:val="32"/>
                <w:szCs w:val="32"/>
              </w:rPr>
              <w:t>学</w:t>
            </w:r>
            <w:r>
              <w:rPr>
                <w:rFonts w:hint="eastAsia" w:ascii="黑体" w:hAnsi="黑体" w:eastAsia="黑体" w:cs="黑体"/>
                <w:sz w:val="32"/>
                <w:szCs w:val="32"/>
                <w:lang w:val="en-US" w:eastAsia="zh-CN"/>
              </w:rPr>
              <w:t>院</w:t>
            </w:r>
          </w:p>
        </w:tc>
        <w:tc>
          <w:tcPr>
            <w:tcW w:w="3813" w:type="dxa"/>
            <w:noWrap w:val="0"/>
            <w:vAlign w:val="center"/>
          </w:tcPr>
          <w:p w14:paraId="54AC962E">
            <w:pPr>
              <w:spacing w:line="480" w:lineRule="exact"/>
              <w:jc w:val="center"/>
              <w:rPr>
                <w:rFonts w:ascii="黑体" w:hAnsi="黑体" w:eastAsia="黑体" w:cs="黑体"/>
                <w:sz w:val="32"/>
                <w:szCs w:val="32"/>
              </w:rPr>
            </w:pPr>
            <w:r>
              <w:rPr>
                <w:rFonts w:hint="eastAsia" w:ascii="黑体" w:hAnsi="黑体" w:eastAsia="黑体" w:cs="黑体"/>
                <w:sz w:val="32"/>
                <w:szCs w:val="32"/>
                <w:lang w:eastAsia="zh-CN"/>
              </w:rPr>
              <w:t>微团课</w:t>
            </w:r>
            <w:r>
              <w:rPr>
                <w:rFonts w:hint="eastAsia" w:ascii="黑体" w:hAnsi="黑体" w:eastAsia="黑体" w:cs="黑体"/>
                <w:sz w:val="32"/>
                <w:szCs w:val="32"/>
              </w:rPr>
              <w:t>名称</w:t>
            </w:r>
          </w:p>
        </w:tc>
        <w:tc>
          <w:tcPr>
            <w:tcW w:w="1562" w:type="dxa"/>
            <w:noWrap w:val="0"/>
            <w:vAlign w:val="center"/>
          </w:tcPr>
          <w:p w14:paraId="7138F5A7">
            <w:pPr>
              <w:spacing w:line="480" w:lineRule="exact"/>
              <w:jc w:val="center"/>
              <w:rPr>
                <w:rFonts w:ascii="黑体" w:hAnsi="黑体" w:eastAsia="黑体" w:cs="黑体"/>
                <w:sz w:val="32"/>
                <w:szCs w:val="32"/>
              </w:rPr>
            </w:pPr>
            <w:r>
              <w:rPr>
                <w:rFonts w:hint="eastAsia" w:ascii="黑体" w:hAnsi="黑体" w:eastAsia="黑体" w:cs="黑体"/>
                <w:sz w:val="32"/>
                <w:szCs w:val="32"/>
                <w:lang w:eastAsia="zh-CN"/>
              </w:rPr>
              <w:t>参赛</w:t>
            </w:r>
            <w:r>
              <w:rPr>
                <w:rFonts w:hint="eastAsia" w:ascii="黑体" w:hAnsi="黑体" w:eastAsia="黑体" w:cs="黑体"/>
                <w:sz w:val="32"/>
                <w:szCs w:val="32"/>
                <w:lang w:val="en-US" w:eastAsia="zh-CN"/>
              </w:rPr>
              <w:t>人员</w:t>
            </w:r>
          </w:p>
        </w:tc>
        <w:tc>
          <w:tcPr>
            <w:tcW w:w="3613" w:type="dxa"/>
            <w:noWrap w:val="0"/>
            <w:vAlign w:val="center"/>
          </w:tcPr>
          <w:p w14:paraId="7E95860B">
            <w:pPr>
              <w:spacing w:line="480" w:lineRule="exact"/>
              <w:jc w:val="center"/>
              <w:rPr>
                <w:rFonts w:hint="eastAsia" w:ascii="黑体" w:hAnsi="黑体" w:eastAsia="黑体" w:cs="黑体"/>
                <w:sz w:val="32"/>
                <w:szCs w:val="32"/>
                <w:lang w:eastAsia="zh-CN"/>
              </w:rPr>
            </w:pPr>
            <w:r>
              <w:rPr>
                <w:rFonts w:hint="eastAsia" w:ascii="黑体" w:hAnsi="黑体" w:eastAsia="黑体" w:cs="黑体"/>
                <w:sz w:val="32"/>
                <w:szCs w:val="32"/>
                <w:lang w:eastAsia="zh-CN"/>
              </w:rPr>
              <w:t>职务</w:t>
            </w:r>
          </w:p>
        </w:tc>
        <w:tc>
          <w:tcPr>
            <w:tcW w:w="1975" w:type="dxa"/>
            <w:noWrap w:val="0"/>
            <w:vAlign w:val="center"/>
          </w:tcPr>
          <w:p w14:paraId="096BBD03">
            <w:pPr>
              <w:spacing w:line="480" w:lineRule="exact"/>
              <w:jc w:val="center"/>
              <w:rPr>
                <w:rFonts w:hint="eastAsia" w:ascii="黑体" w:hAnsi="黑体" w:eastAsia="黑体" w:cs="黑体"/>
                <w:sz w:val="32"/>
                <w:szCs w:val="32"/>
                <w:lang w:eastAsia="zh-CN"/>
              </w:rPr>
            </w:pPr>
            <w:r>
              <w:rPr>
                <w:rFonts w:hint="eastAsia" w:ascii="黑体" w:hAnsi="黑体" w:eastAsia="黑体" w:cs="黑体"/>
                <w:sz w:val="32"/>
                <w:szCs w:val="32"/>
                <w:lang w:eastAsia="zh-CN"/>
              </w:rPr>
              <w:t>联系电话</w:t>
            </w:r>
          </w:p>
        </w:tc>
      </w:tr>
      <w:tr w14:paraId="4F0A6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856" w:type="dxa"/>
            <w:noWrap w:val="0"/>
            <w:vAlign w:val="center"/>
          </w:tcPr>
          <w:p w14:paraId="72006FDD">
            <w:pPr>
              <w:spacing w:line="480" w:lineRule="exact"/>
              <w:jc w:val="center"/>
              <w:rPr>
                <w:rFonts w:ascii="仿宋_GB2312" w:hAnsi="仿宋_GB2312" w:eastAsia="仿宋_GB2312" w:cs="仿宋_GB2312"/>
                <w:sz w:val="28"/>
                <w:szCs w:val="28"/>
              </w:rPr>
            </w:pPr>
          </w:p>
        </w:tc>
        <w:tc>
          <w:tcPr>
            <w:tcW w:w="2875" w:type="dxa"/>
            <w:noWrap w:val="0"/>
            <w:vAlign w:val="center"/>
          </w:tcPr>
          <w:p w14:paraId="4F28CDAD">
            <w:pPr>
              <w:spacing w:line="480" w:lineRule="exact"/>
              <w:jc w:val="center"/>
              <w:rPr>
                <w:rFonts w:ascii="仿宋_GB2312" w:hAnsi="仿宋_GB2312" w:eastAsia="仿宋_GB2312" w:cs="仿宋_GB2312"/>
                <w:sz w:val="28"/>
                <w:szCs w:val="28"/>
              </w:rPr>
            </w:pPr>
          </w:p>
        </w:tc>
        <w:tc>
          <w:tcPr>
            <w:tcW w:w="3813" w:type="dxa"/>
            <w:noWrap w:val="0"/>
            <w:vAlign w:val="center"/>
          </w:tcPr>
          <w:p w14:paraId="0336F097">
            <w:pPr>
              <w:spacing w:line="480" w:lineRule="exact"/>
              <w:jc w:val="center"/>
              <w:rPr>
                <w:rFonts w:ascii="仿宋_GB2312" w:hAnsi="仿宋_GB2312" w:eastAsia="仿宋_GB2312" w:cs="仿宋_GB2312"/>
                <w:sz w:val="28"/>
                <w:szCs w:val="28"/>
              </w:rPr>
            </w:pPr>
          </w:p>
        </w:tc>
        <w:tc>
          <w:tcPr>
            <w:tcW w:w="1562" w:type="dxa"/>
            <w:noWrap w:val="0"/>
            <w:vAlign w:val="center"/>
          </w:tcPr>
          <w:p w14:paraId="261A14F1">
            <w:pPr>
              <w:spacing w:line="480" w:lineRule="exact"/>
              <w:jc w:val="center"/>
              <w:rPr>
                <w:rFonts w:ascii="仿宋_GB2312" w:hAnsi="仿宋_GB2312" w:eastAsia="仿宋_GB2312" w:cs="仿宋_GB2312"/>
                <w:sz w:val="28"/>
                <w:szCs w:val="28"/>
              </w:rPr>
            </w:pPr>
          </w:p>
        </w:tc>
        <w:tc>
          <w:tcPr>
            <w:tcW w:w="3613" w:type="dxa"/>
            <w:noWrap w:val="0"/>
            <w:vAlign w:val="center"/>
          </w:tcPr>
          <w:p w14:paraId="34399AB1">
            <w:pPr>
              <w:spacing w:line="480" w:lineRule="exact"/>
              <w:jc w:val="center"/>
              <w:rPr>
                <w:rFonts w:ascii="仿宋_GB2312" w:hAnsi="仿宋_GB2312" w:eastAsia="仿宋_GB2312" w:cs="仿宋_GB2312"/>
                <w:sz w:val="28"/>
                <w:szCs w:val="28"/>
              </w:rPr>
            </w:pPr>
          </w:p>
        </w:tc>
        <w:tc>
          <w:tcPr>
            <w:tcW w:w="1975" w:type="dxa"/>
            <w:noWrap w:val="0"/>
            <w:vAlign w:val="center"/>
          </w:tcPr>
          <w:p w14:paraId="5A7EAAF6">
            <w:pPr>
              <w:spacing w:line="480" w:lineRule="exact"/>
              <w:jc w:val="center"/>
              <w:rPr>
                <w:rFonts w:ascii="仿宋_GB2312" w:hAnsi="仿宋_GB2312" w:eastAsia="仿宋_GB2312" w:cs="仿宋_GB2312"/>
                <w:sz w:val="28"/>
                <w:szCs w:val="28"/>
              </w:rPr>
            </w:pPr>
          </w:p>
        </w:tc>
      </w:tr>
      <w:tr w14:paraId="3D130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856" w:type="dxa"/>
            <w:noWrap w:val="0"/>
            <w:vAlign w:val="center"/>
          </w:tcPr>
          <w:p w14:paraId="32645DE0">
            <w:pPr>
              <w:spacing w:line="480" w:lineRule="exact"/>
              <w:jc w:val="center"/>
              <w:rPr>
                <w:rFonts w:ascii="仿宋_GB2312" w:hAnsi="仿宋_GB2312" w:eastAsia="仿宋_GB2312" w:cs="仿宋_GB2312"/>
                <w:sz w:val="28"/>
                <w:szCs w:val="28"/>
              </w:rPr>
            </w:pPr>
          </w:p>
        </w:tc>
        <w:tc>
          <w:tcPr>
            <w:tcW w:w="2875" w:type="dxa"/>
            <w:noWrap w:val="0"/>
            <w:vAlign w:val="center"/>
          </w:tcPr>
          <w:p w14:paraId="48E605CC">
            <w:pPr>
              <w:spacing w:line="480" w:lineRule="exact"/>
              <w:jc w:val="center"/>
              <w:rPr>
                <w:rFonts w:ascii="仿宋_GB2312" w:hAnsi="仿宋_GB2312" w:eastAsia="仿宋_GB2312" w:cs="仿宋_GB2312"/>
                <w:sz w:val="28"/>
                <w:szCs w:val="28"/>
              </w:rPr>
            </w:pPr>
          </w:p>
        </w:tc>
        <w:tc>
          <w:tcPr>
            <w:tcW w:w="3813" w:type="dxa"/>
            <w:noWrap w:val="0"/>
            <w:vAlign w:val="center"/>
          </w:tcPr>
          <w:p w14:paraId="0E0B2DF4">
            <w:pPr>
              <w:spacing w:line="480" w:lineRule="exact"/>
              <w:jc w:val="center"/>
              <w:rPr>
                <w:rFonts w:ascii="仿宋_GB2312" w:hAnsi="仿宋_GB2312" w:eastAsia="仿宋_GB2312" w:cs="仿宋_GB2312"/>
                <w:sz w:val="28"/>
                <w:szCs w:val="28"/>
              </w:rPr>
            </w:pPr>
          </w:p>
        </w:tc>
        <w:tc>
          <w:tcPr>
            <w:tcW w:w="1562" w:type="dxa"/>
            <w:noWrap w:val="0"/>
            <w:vAlign w:val="center"/>
          </w:tcPr>
          <w:p w14:paraId="7E4F5C9B">
            <w:pPr>
              <w:spacing w:line="480" w:lineRule="exact"/>
              <w:jc w:val="center"/>
              <w:rPr>
                <w:rFonts w:ascii="仿宋_GB2312" w:hAnsi="仿宋_GB2312" w:eastAsia="仿宋_GB2312" w:cs="仿宋_GB2312"/>
                <w:sz w:val="28"/>
                <w:szCs w:val="28"/>
              </w:rPr>
            </w:pPr>
          </w:p>
        </w:tc>
        <w:tc>
          <w:tcPr>
            <w:tcW w:w="3613" w:type="dxa"/>
            <w:noWrap w:val="0"/>
            <w:vAlign w:val="center"/>
          </w:tcPr>
          <w:p w14:paraId="41297BDB">
            <w:pPr>
              <w:spacing w:line="480" w:lineRule="exact"/>
              <w:jc w:val="center"/>
              <w:rPr>
                <w:rFonts w:ascii="仿宋_GB2312" w:hAnsi="仿宋_GB2312" w:eastAsia="仿宋_GB2312" w:cs="仿宋_GB2312"/>
                <w:sz w:val="28"/>
                <w:szCs w:val="28"/>
              </w:rPr>
            </w:pPr>
          </w:p>
        </w:tc>
        <w:tc>
          <w:tcPr>
            <w:tcW w:w="1975" w:type="dxa"/>
            <w:noWrap w:val="0"/>
            <w:vAlign w:val="center"/>
          </w:tcPr>
          <w:p w14:paraId="51F9C666">
            <w:pPr>
              <w:spacing w:line="480" w:lineRule="exact"/>
              <w:jc w:val="center"/>
              <w:rPr>
                <w:rFonts w:ascii="仿宋_GB2312" w:hAnsi="仿宋_GB2312" w:eastAsia="仿宋_GB2312" w:cs="仿宋_GB2312"/>
                <w:sz w:val="28"/>
                <w:szCs w:val="28"/>
              </w:rPr>
            </w:pPr>
          </w:p>
        </w:tc>
      </w:tr>
      <w:tr w14:paraId="2AFC7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856" w:type="dxa"/>
            <w:noWrap w:val="0"/>
            <w:vAlign w:val="center"/>
          </w:tcPr>
          <w:p w14:paraId="138FA1B4">
            <w:pPr>
              <w:spacing w:line="480" w:lineRule="exact"/>
              <w:jc w:val="center"/>
              <w:rPr>
                <w:rFonts w:ascii="仿宋_GB2312" w:hAnsi="仿宋_GB2312" w:eastAsia="仿宋_GB2312" w:cs="仿宋_GB2312"/>
                <w:sz w:val="28"/>
                <w:szCs w:val="28"/>
              </w:rPr>
            </w:pPr>
          </w:p>
        </w:tc>
        <w:tc>
          <w:tcPr>
            <w:tcW w:w="2875" w:type="dxa"/>
            <w:noWrap w:val="0"/>
            <w:vAlign w:val="center"/>
          </w:tcPr>
          <w:p w14:paraId="4328ECE1">
            <w:pPr>
              <w:spacing w:line="480" w:lineRule="exact"/>
              <w:jc w:val="center"/>
              <w:rPr>
                <w:rFonts w:ascii="仿宋_GB2312" w:hAnsi="仿宋_GB2312" w:eastAsia="仿宋_GB2312" w:cs="仿宋_GB2312"/>
                <w:sz w:val="28"/>
                <w:szCs w:val="28"/>
              </w:rPr>
            </w:pPr>
          </w:p>
        </w:tc>
        <w:tc>
          <w:tcPr>
            <w:tcW w:w="3813" w:type="dxa"/>
            <w:noWrap w:val="0"/>
            <w:vAlign w:val="center"/>
          </w:tcPr>
          <w:p w14:paraId="542E75A5">
            <w:pPr>
              <w:spacing w:line="480" w:lineRule="exact"/>
              <w:jc w:val="center"/>
              <w:rPr>
                <w:rFonts w:ascii="仿宋_GB2312" w:hAnsi="仿宋_GB2312" w:eastAsia="仿宋_GB2312" w:cs="仿宋_GB2312"/>
                <w:sz w:val="28"/>
                <w:szCs w:val="28"/>
              </w:rPr>
            </w:pPr>
          </w:p>
        </w:tc>
        <w:tc>
          <w:tcPr>
            <w:tcW w:w="1562" w:type="dxa"/>
            <w:noWrap w:val="0"/>
            <w:vAlign w:val="center"/>
          </w:tcPr>
          <w:p w14:paraId="54CEE1B0">
            <w:pPr>
              <w:spacing w:line="480" w:lineRule="exact"/>
              <w:jc w:val="center"/>
              <w:rPr>
                <w:rFonts w:ascii="仿宋_GB2312" w:hAnsi="仿宋_GB2312" w:eastAsia="仿宋_GB2312" w:cs="仿宋_GB2312"/>
                <w:sz w:val="28"/>
                <w:szCs w:val="28"/>
              </w:rPr>
            </w:pPr>
          </w:p>
        </w:tc>
        <w:tc>
          <w:tcPr>
            <w:tcW w:w="3613" w:type="dxa"/>
            <w:noWrap w:val="0"/>
            <w:vAlign w:val="center"/>
          </w:tcPr>
          <w:p w14:paraId="0E799AF1">
            <w:pPr>
              <w:spacing w:line="480" w:lineRule="exact"/>
              <w:jc w:val="center"/>
              <w:rPr>
                <w:rFonts w:ascii="仿宋_GB2312" w:hAnsi="仿宋_GB2312" w:eastAsia="仿宋_GB2312" w:cs="仿宋_GB2312"/>
                <w:sz w:val="28"/>
                <w:szCs w:val="28"/>
              </w:rPr>
            </w:pPr>
          </w:p>
        </w:tc>
        <w:tc>
          <w:tcPr>
            <w:tcW w:w="1975" w:type="dxa"/>
            <w:noWrap w:val="0"/>
            <w:vAlign w:val="center"/>
          </w:tcPr>
          <w:p w14:paraId="2678BECA">
            <w:pPr>
              <w:spacing w:line="480" w:lineRule="exact"/>
              <w:jc w:val="center"/>
              <w:rPr>
                <w:rFonts w:ascii="仿宋_GB2312" w:hAnsi="仿宋_GB2312" w:eastAsia="仿宋_GB2312" w:cs="仿宋_GB2312"/>
                <w:sz w:val="28"/>
                <w:szCs w:val="28"/>
              </w:rPr>
            </w:pPr>
          </w:p>
        </w:tc>
      </w:tr>
      <w:tr w14:paraId="7D640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856" w:type="dxa"/>
            <w:noWrap w:val="0"/>
            <w:vAlign w:val="center"/>
          </w:tcPr>
          <w:p w14:paraId="051A2184">
            <w:pPr>
              <w:spacing w:line="480" w:lineRule="exact"/>
              <w:jc w:val="center"/>
              <w:rPr>
                <w:rFonts w:ascii="仿宋_GB2312" w:hAnsi="仿宋_GB2312" w:eastAsia="仿宋_GB2312" w:cs="仿宋_GB2312"/>
                <w:sz w:val="28"/>
                <w:szCs w:val="28"/>
              </w:rPr>
            </w:pPr>
          </w:p>
        </w:tc>
        <w:tc>
          <w:tcPr>
            <w:tcW w:w="2875" w:type="dxa"/>
            <w:noWrap w:val="0"/>
            <w:vAlign w:val="center"/>
          </w:tcPr>
          <w:p w14:paraId="0A15B425">
            <w:pPr>
              <w:spacing w:line="480" w:lineRule="exact"/>
              <w:jc w:val="center"/>
              <w:rPr>
                <w:rFonts w:ascii="仿宋_GB2312" w:hAnsi="仿宋_GB2312" w:eastAsia="仿宋_GB2312" w:cs="仿宋_GB2312"/>
                <w:sz w:val="28"/>
                <w:szCs w:val="28"/>
              </w:rPr>
            </w:pPr>
          </w:p>
        </w:tc>
        <w:tc>
          <w:tcPr>
            <w:tcW w:w="3813" w:type="dxa"/>
            <w:noWrap w:val="0"/>
            <w:vAlign w:val="center"/>
          </w:tcPr>
          <w:p w14:paraId="09C4658C">
            <w:pPr>
              <w:spacing w:line="480" w:lineRule="exact"/>
              <w:jc w:val="center"/>
              <w:rPr>
                <w:rFonts w:ascii="仿宋_GB2312" w:hAnsi="仿宋_GB2312" w:eastAsia="仿宋_GB2312" w:cs="仿宋_GB2312"/>
                <w:sz w:val="28"/>
                <w:szCs w:val="28"/>
              </w:rPr>
            </w:pPr>
          </w:p>
        </w:tc>
        <w:tc>
          <w:tcPr>
            <w:tcW w:w="1562" w:type="dxa"/>
            <w:noWrap w:val="0"/>
            <w:vAlign w:val="center"/>
          </w:tcPr>
          <w:p w14:paraId="5C0D85CC">
            <w:pPr>
              <w:spacing w:line="480" w:lineRule="exact"/>
              <w:jc w:val="center"/>
              <w:rPr>
                <w:rFonts w:ascii="仿宋_GB2312" w:hAnsi="仿宋_GB2312" w:eastAsia="仿宋_GB2312" w:cs="仿宋_GB2312"/>
                <w:sz w:val="28"/>
                <w:szCs w:val="28"/>
              </w:rPr>
            </w:pPr>
          </w:p>
        </w:tc>
        <w:tc>
          <w:tcPr>
            <w:tcW w:w="3613" w:type="dxa"/>
            <w:noWrap w:val="0"/>
            <w:vAlign w:val="center"/>
          </w:tcPr>
          <w:p w14:paraId="187D22BB">
            <w:pPr>
              <w:spacing w:line="480" w:lineRule="exact"/>
              <w:jc w:val="center"/>
              <w:rPr>
                <w:rFonts w:ascii="仿宋_GB2312" w:hAnsi="仿宋_GB2312" w:eastAsia="仿宋_GB2312" w:cs="仿宋_GB2312"/>
                <w:sz w:val="28"/>
                <w:szCs w:val="28"/>
              </w:rPr>
            </w:pPr>
          </w:p>
        </w:tc>
        <w:tc>
          <w:tcPr>
            <w:tcW w:w="1975" w:type="dxa"/>
            <w:noWrap w:val="0"/>
            <w:vAlign w:val="center"/>
          </w:tcPr>
          <w:p w14:paraId="13D63573">
            <w:pPr>
              <w:spacing w:line="480" w:lineRule="exact"/>
              <w:jc w:val="center"/>
              <w:rPr>
                <w:rFonts w:ascii="仿宋_GB2312" w:hAnsi="仿宋_GB2312" w:eastAsia="仿宋_GB2312" w:cs="仿宋_GB2312"/>
                <w:sz w:val="28"/>
                <w:szCs w:val="28"/>
              </w:rPr>
            </w:pPr>
          </w:p>
        </w:tc>
      </w:tr>
      <w:tr w14:paraId="3927C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856" w:type="dxa"/>
            <w:noWrap w:val="0"/>
            <w:vAlign w:val="center"/>
          </w:tcPr>
          <w:p w14:paraId="5E8DE2E8">
            <w:pPr>
              <w:spacing w:line="480" w:lineRule="exact"/>
              <w:jc w:val="center"/>
              <w:rPr>
                <w:rFonts w:ascii="仿宋_GB2312" w:hAnsi="仿宋_GB2312" w:eastAsia="仿宋_GB2312" w:cs="仿宋_GB2312"/>
                <w:sz w:val="28"/>
                <w:szCs w:val="28"/>
              </w:rPr>
            </w:pPr>
          </w:p>
        </w:tc>
        <w:tc>
          <w:tcPr>
            <w:tcW w:w="2875" w:type="dxa"/>
            <w:noWrap w:val="0"/>
            <w:vAlign w:val="center"/>
          </w:tcPr>
          <w:p w14:paraId="218D707F">
            <w:pPr>
              <w:spacing w:line="480" w:lineRule="exact"/>
              <w:jc w:val="center"/>
              <w:rPr>
                <w:rFonts w:ascii="仿宋_GB2312" w:hAnsi="仿宋_GB2312" w:eastAsia="仿宋_GB2312" w:cs="仿宋_GB2312"/>
                <w:sz w:val="28"/>
                <w:szCs w:val="28"/>
              </w:rPr>
            </w:pPr>
          </w:p>
        </w:tc>
        <w:tc>
          <w:tcPr>
            <w:tcW w:w="3813" w:type="dxa"/>
            <w:noWrap w:val="0"/>
            <w:vAlign w:val="center"/>
          </w:tcPr>
          <w:p w14:paraId="12D54D2D">
            <w:pPr>
              <w:spacing w:line="480" w:lineRule="exact"/>
              <w:jc w:val="center"/>
              <w:rPr>
                <w:rFonts w:ascii="仿宋_GB2312" w:hAnsi="仿宋_GB2312" w:eastAsia="仿宋_GB2312" w:cs="仿宋_GB2312"/>
                <w:sz w:val="28"/>
                <w:szCs w:val="28"/>
              </w:rPr>
            </w:pPr>
          </w:p>
        </w:tc>
        <w:tc>
          <w:tcPr>
            <w:tcW w:w="1562" w:type="dxa"/>
            <w:noWrap w:val="0"/>
            <w:vAlign w:val="center"/>
          </w:tcPr>
          <w:p w14:paraId="2F7A3D77">
            <w:pPr>
              <w:spacing w:line="480" w:lineRule="exact"/>
              <w:jc w:val="center"/>
              <w:rPr>
                <w:rFonts w:ascii="仿宋_GB2312" w:hAnsi="仿宋_GB2312" w:eastAsia="仿宋_GB2312" w:cs="仿宋_GB2312"/>
                <w:sz w:val="28"/>
                <w:szCs w:val="28"/>
              </w:rPr>
            </w:pPr>
          </w:p>
        </w:tc>
        <w:tc>
          <w:tcPr>
            <w:tcW w:w="3613" w:type="dxa"/>
            <w:noWrap w:val="0"/>
            <w:vAlign w:val="center"/>
          </w:tcPr>
          <w:p w14:paraId="384D94DB">
            <w:pPr>
              <w:spacing w:line="480" w:lineRule="exact"/>
              <w:jc w:val="center"/>
              <w:rPr>
                <w:rFonts w:ascii="仿宋_GB2312" w:hAnsi="仿宋_GB2312" w:eastAsia="仿宋_GB2312" w:cs="仿宋_GB2312"/>
                <w:sz w:val="28"/>
                <w:szCs w:val="28"/>
              </w:rPr>
            </w:pPr>
          </w:p>
        </w:tc>
        <w:tc>
          <w:tcPr>
            <w:tcW w:w="1975" w:type="dxa"/>
            <w:noWrap w:val="0"/>
            <w:vAlign w:val="center"/>
          </w:tcPr>
          <w:p w14:paraId="5E99C988">
            <w:pPr>
              <w:spacing w:line="480" w:lineRule="exact"/>
              <w:jc w:val="center"/>
              <w:rPr>
                <w:rFonts w:ascii="仿宋_GB2312" w:hAnsi="仿宋_GB2312" w:eastAsia="仿宋_GB2312" w:cs="仿宋_GB2312"/>
                <w:sz w:val="28"/>
                <w:szCs w:val="28"/>
              </w:rPr>
            </w:pPr>
          </w:p>
        </w:tc>
      </w:tr>
      <w:tr w14:paraId="703A8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856" w:type="dxa"/>
            <w:noWrap w:val="0"/>
            <w:vAlign w:val="center"/>
          </w:tcPr>
          <w:p w14:paraId="747EAE1D">
            <w:pPr>
              <w:spacing w:line="480" w:lineRule="exact"/>
              <w:jc w:val="center"/>
              <w:rPr>
                <w:rFonts w:ascii="仿宋_GB2312" w:hAnsi="仿宋_GB2312" w:eastAsia="仿宋_GB2312" w:cs="仿宋_GB2312"/>
                <w:sz w:val="28"/>
                <w:szCs w:val="28"/>
              </w:rPr>
            </w:pPr>
          </w:p>
        </w:tc>
        <w:tc>
          <w:tcPr>
            <w:tcW w:w="2875" w:type="dxa"/>
            <w:noWrap w:val="0"/>
            <w:vAlign w:val="center"/>
          </w:tcPr>
          <w:p w14:paraId="224E17F4">
            <w:pPr>
              <w:spacing w:line="480" w:lineRule="exact"/>
              <w:jc w:val="center"/>
              <w:rPr>
                <w:rFonts w:ascii="仿宋_GB2312" w:hAnsi="仿宋_GB2312" w:eastAsia="仿宋_GB2312" w:cs="仿宋_GB2312"/>
                <w:sz w:val="28"/>
                <w:szCs w:val="28"/>
              </w:rPr>
            </w:pPr>
          </w:p>
        </w:tc>
        <w:tc>
          <w:tcPr>
            <w:tcW w:w="3813" w:type="dxa"/>
            <w:noWrap w:val="0"/>
            <w:vAlign w:val="center"/>
          </w:tcPr>
          <w:p w14:paraId="26FB181A">
            <w:pPr>
              <w:spacing w:line="480" w:lineRule="exact"/>
              <w:jc w:val="center"/>
              <w:rPr>
                <w:rFonts w:ascii="仿宋_GB2312" w:hAnsi="仿宋_GB2312" w:eastAsia="仿宋_GB2312" w:cs="仿宋_GB2312"/>
                <w:sz w:val="28"/>
                <w:szCs w:val="28"/>
              </w:rPr>
            </w:pPr>
          </w:p>
        </w:tc>
        <w:tc>
          <w:tcPr>
            <w:tcW w:w="1562" w:type="dxa"/>
            <w:noWrap w:val="0"/>
            <w:vAlign w:val="center"/>
          </w:tcPr>
          <w:p w14:paraId="64B832AD">
            <w:pPr>
              <w:spacing w:line="480" w:lineRule="exact"/>
              <w:jc w:val="center"/>
              <w:rPr>
                <w:rFonts w:ascii="仿宋_GB2312" w:hAnsi="仿宋_GB2312" w:eastAsia="仿宋_GB2312" w:cs="仿宋_GB2312"/>
                <w:sz w:val="28"/>
                <w:szCs w:val="28"/>
              </w:rPr>
            </w:pPr>
          </w:p>
        </w:tc>
        <w:tc>
          <w:tcPr>
            <w:tcW w:w="3613" w:type="dxa"/>
            <w:noWrap w:val="0"/>
            <w:vAlign w:val="center"/>
          </w:tcPr>
          <w:p w14:paraId="2EFE6DCF">
            <w:pPr>
              <w:spacing w:line="480" w:lineRule="exact"/>
              <w:jc w:val="center"/>
              <w:rPr>
                <w:rFonts w:ascii="仿宋_GB2312" w:hAnsi="仿宋_GB2312" w:eastAsia="仿宋_GB2312" w:cs="仿宋_GB2312"/>
                <w:sz w:val="28"/>
                <w:szCs w:val="28"/>
              </w:rPr>
            </w:pPr>
          </w:p>
        </w:tc>
        <w:tc>
          <w:tcPr>
            <w:tcW w:w="1975" w:type="dxa"/>
            <w:noWrap w:val="0"/>
            <w:vAlign w:val="center"/>
          </w:tcPr>
          <w:p w14:paraId="58A7DB09">
            <w:pPr>
              <w:spacing w:line="480" w:lineRule="exact"/>
              <w:jc w:val="center"/>
              <w:rPr>
                <w:rFonts w:ascii="仿宋_GB2312" w:hAnsi="仿宋_GB2312" w:eastAsia="仿宋_GB2312" w:cs="仿宋_GB2312"/>
                <w:sz w:val="28"/>
                <w:szCs w:val="28"/>
              </w:rPr>
            </w:pPr>
          </w:p>
        </w:tc>
      </w:tr>
    </w:tbl>
    <w:p w14:paraId="4F5C64E6"/>
    <w:sectPr>
      <w:pgSz w:w="16838" w:h="11906" w:orient="landscape"/>
      <w:pgMar w:top="1587" w:right="1701" w:bottom="1417" w:left="181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049867E-EA03-41B1-83A5-85B05B9353A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E6D1AA9-D574-48A1-8291-1C7230680D41}"/>
  </w:font>
  <w:font w:name="方正小标宋简体">
    <w:panose1 w:val="02000000000000000000"/>
    <w:charset w:val="86"/>
    <w:family w:val="auto"/>
    <w:pitch w:val="default"/>
    <w:sig w:usb0="00000001" w:usb1="080E0000" w:usb2="00000000" w:usb3="00000000" w:csb0="00040000" w:csb1="00000000"/>
    <w:embedRegular r:id="rId3" w:fontKey="{BBE25166-436E-4E95-B2C7-828B30E57B2F}"/>
  </w:font>
  <w:font w:name="仿宋_GB2312">
    <w:panose1 w:val="02010609030101010101"/>
    <w:charset w:val="86"/>
    <w:family w:val="auto"/>
    <w:pitch w:val="default"/>
    <w:sig w:usb0="00000001" w:usb1="080E0000" w:usb2="00000000" w:usb3="00000000" w:csb0="00040000" w:csb1="00000000"/>
    <w:embedRegular r:id="rId4" w:fontKey="{D8A95518-2979-496C-A630-80ED9049CC18}"/>
  </w:font>
  <w:font w:name="楷体_GB2312">
    <w:panose1 w:val="02010609030101010101"/>
    <w:charset w:val="86"/>
    <w:family w:val="auto"/>
    <w:pitch w:val="default"/>
    <w:sig w:usb0="00000001" w:usb1="080E0000" w:usb2="00000000" w:usb3="00000000" w:csb0="00040000" w:csb1="00000000"/>
    <w:embedRegular r:id="rId5" w:fontKey="{61A4CBFA-5BDC-464D-8EE5-91627C5C57B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BB0F84"/>
    <w:rsid w:val="51BB0F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Salutation"/>
    <w:next w:val="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
    <w:name w:val="NormalIndent"/>
    <w:qFormat/>
    <w:uiPriority w:val="0"/>
    <w:pPr>
      <w:widowControl w:val="0"/>
      <w:ind w:firstLine="420" w:firstLineChars="200"/>
      <w:jc w:val="both"/>
    </w:pPr>
    <w:rPr>
      <w:rFonts w:ascii="Times New Roman" w:hAnsi="Times New Roman" w:eastAsia="宋体" w:cs="Times New Roman"/>
      <w:kern w:val="2"/>
      <w:sz w:val="21"/>
      <w:szCs w:val="24"/>
      <w:lang w:val="en-US" w:eastAsia="zh-CN" w:bidi="ar-SA"/>
    </w:rPr>
  </w:style>
  <w:style w:type="paragraph" w:customStyle="1" w:styleId="6">
    <w:name w:val="列出段落1"/>
    <w:qFormat/>
    <w:uiPriority w:val="99"/>
    <w:pPr>
      <w:widowControl/>
      <w:ind w:firstLine="420" w:firstLineChars="200"/>
      <w:jc w:val="left"/>
    </w:pPr>
    <w:rPr>
      <w:rFonts w:ascii="宋体" w:hAnsi="宋体" w:eastAsia="宋体" w:cs="宋体"/>
      <w:kern w:val="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2025-09-29T00:57:00Z</dcterms:created>
  <dc:creator>楚楚楚楚cc </dc:creator>
  <cp:lastModifiedBy>楚楚楚楚cc </cp:lastModifiedBy>
  <dcterms:modified xsi:type="dcterms:W3CDTF">2025-09-29T00:58:24Z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14C75E69A8844C379A421574D5289ED6_11</vt:lpwstr>
  </property>
  <property fmtid="{D5CDD505-2E9C-101B-9397-08002B2CF9AE}" pid="4" name="KSOTemplateDocerSaveRecord">
    <vt:lpwstr>eyJoZGlkIjoiYzIyMzMwZmNkZjQ1OTQzOWYwYjMzYjFmZWNjYzExNWEiLCJ1c2VySWQiOiIyNTAzMzgwODkifQ==</vt:lpwstr>
  </property>
</Properties>
</file>